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0" w:rsidRDefault="00A97840">
      <w:bookmarkStart w:id="0" w:name="_GoBack"/>
      <w:bookmarkEnd w:id="0"/>
    </w:p>
    <w:tbl>
      <w:tblPr>
        <w:tblW w:w="1601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5953"/>
        <w:gridCol w:w="4819"/>
        <w:gridCol w:w="3402"/>
      </w:tblGrid>
      <w:tr w:rsidR="00AE3233" w:rsidTr="00151896">
        <w:trPr>
          <w:trHeight w:val="91"/>
        </w:trPr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A6A" w:rsidRPr="007E63DB" w:rsidRDefault="00AF3A6A" w:rsidP="00AE3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u-RU"/>
              </w:rPr>
            </w:pPr>
            <w:r w:rsidRPr="007E63DB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u-RU"/>
              </w:rPr>
              <w:t>Уважаемы</w:t>
            </w:r>
            <w:r w:rsidR="00FE3F67" w:rsidRPr="007E63DB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u-RU"/>
              </w:rPr>
              <w:t>е</w:t>
            </w:r>
            <w:r w:rsidRPr="007E63DB">
              <w:rPr>
                <w:rFonts w:ascii="Arial" w:eastAsia="Times New Roman" w:hAnsi="Arial" w:cs="Arial"/>
                <w:b/>
                <w:color w:val="0070C0"/>
                <w:sz w:val="40"/>
                <w:szCs w:val="40"/>
                <w:lang w:eastAsia="ru-RU"/>
              </w:rPr>
              <w:t xml:space="preserve"> налогоплательщики!</w:t>
            </w:r>
          </w:p>
          <w:p w:rsidR="00AE3233" w:rsidRPr="009A52A9" w:rsidRDefault="00AE3233" w:rsidP="001518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48"/>
                <w:szCs w:val="48"/>
                <w:lang w:eastAsia="ru-RU"/>
              </w:rPr>
            </w:pPr>
            <w:r w:rsidRPr="00151896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 xml:space="preserve">ИФНС России № 19 по г. Москве </w:t>
            </w:r>
            <w:r w:rsidR="00AF3A6A" w:rsidRPr="00151896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>проводит онлайн-</w:t>
            </w:r>
            <w:proofErr w:type="spellStart"/>
            <w:r w:rsidR="004C5A53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>вебинары</w:t>
            </w:r>
            <w:proofErr w:type="spellEnd"/>
            <w:r w:rsidR="004C5A53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  <w:t xml:space="preserve"> для налогоплательщиков</w:t>
            </w:r>
          </w:p>
        </w:tc>
      </w:tr>
      <w:tr w:rsidR="00AE3233" w:rsidTr="00ED2F53">
        <w:trPr>
          <w:trHeight w:val="16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3233" w:rsidRDefault="00AE3233" w:rsidP="00A9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1896" w:rsidTr="00ED2F53">
        <w:trPr>
          <w:trHeight w:val="8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 w:rsidP="00A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1896" w:rsidRDefault="00151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3233" w:rsidTr="00ED2F53">
        <w:trPr>
          <w:trHeight w:val="92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F74689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Дата и время проведения</w:t>
            </w:r>
            <w:r w:rsidR="00F74689"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AE3233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AE3233" w:rsidRPr="00124BFE" w:rsidRDefault="00AE3233" w:rsidP="00AE323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Тема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AE323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Ссылка на платформу, предназначенную для участия в </w:t>
            </w:r>
            <w:proofErr w:type="spellStart"/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вебинаре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233" w:rsidRPr="00124BFE" w:rsidRDefault="00AE3233" w:rsidP="00AE323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QR-код на платформу, предназначенную для участия в </w:t>
            </w:r>
            <w:proofErr w:type="spellStart"/>
            <w:r w:rsidRPr="00124BFE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вебинаре</w:t>
            </w:r>
            <w:proofErr w:type="spellEnd"/>
          </w:p>
        </w:tc>
      </w:tr>
      <w:tr w:rsidR="000F5EB4" w:rsidRPr="00151896" w:rsidTr="00ED2F53">
        <w:trPr>
          <w:trHeight w:val="17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3" w:rsidRDefault="004C5A53" w:rsidP="004C5A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13.10.2022</w:t>
            </w:r>
          </w:p>
          <w:p w:rsidR="000F5EB4" w:rsidRPr="00882BBB" w:rsidRDefault="008F00EF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882BBB" w:rsidRDefault="008F00EF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 xml:space="preserve">Особенности применения специального налогового режима для </w:t>
            </w:r>
            <w:proofErr w:type="spellStart"/>
            <w:r w:rsidRPr="008F00EF">
              <w:rPr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8F00EF">
              <w:rPr>
                <w:color w:val="000000"/>
                <w:sz w:val="28"/>
                <w:szCs w:val="28"/>
              </w:rPr>
              <w:t xml:space="preserve"> граждан "Налог на профессиональный доход".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8F00EF" w:rsidP="000F5EB4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4C5A53">
              <w:rPr>
                <w:b/>
                <w:color w:val="0070C0"/>
                <w:sz w:val="32"/>
                <w:szCs w:val="32"/>
                <w:u w:val="single"/>
              </w:rPr>
              <w:t>https://7719-ifns.ktalk.ru/3727896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8F00EF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8782050" y="2076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7612" cy="954000"/>
                  <wp:effectExtent l="0" t="0" r="0" b="0"/>
                  <wp:wrapSquare wrapText="bothSides"/>
                  <wp:docPr id="1" name="Рисунок 1" descr="F:\Новая папка\13.10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овая папка\13.10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12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EB4" w:rsidRPr="00151896" w:rsidTr="00ED2F53">
        <w:trPr>
          <w:trHeight w:val="195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3" w:rsidRDefault="008F00EF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27.10.2022</w:t>
            </w:r>
          </w:p>
          <w:p w:rsidR="000F5EB4" w:rsidRPr="00882BBB" w:rsidRDefault="008F00EF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8F00EF" w:rsidP="008F00EF">
            <w:pPr>
              <w:jc w:val="both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"Налоговые льготы по уплате физическими лицами имущественных налогов. Порядок их предоставления. Порядок исполнения гражданами налоговых уведомлений в 2022 году со сроко</w:t>
            </w:r>
            <w:r>
              <w:rPr>
                <w:color w:val="000000"/>
                <w:sz w:val="28"/>
                <w:szCs w:val="28"/>
              </w:rPr>
              <w:t>м уплаты не позднее 01.12.2022.</w:t>
            </w:r>
            <w:r w:rsidRPr="008F00E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EB4" w:rsidRPr="004C5A53" w:rsidRDefault="008F00EF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4C5A53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https://7719-ifns.ktalk.ru/3727896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EF" w:rsidRDefault="008F00EF" w:rsidP="008F00EF">
            <w:pPr>
              <w:tabs>
                <w:tab w:val="left" w:pos="555"/>
                <w:tab w:val="center" w:pos="1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F5EB4" w:rsidRPr="00A97840" w:rsidRDefault="008F00EF" w:rsidP="008F00EF">
            <w:pPr>
              <w:tabs>
                <w:tab w:val="left" w:pos="555"/>
                <w:tab w:val="center" w:pos="1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8791575" y="33432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52500" cy="952500"/>
                  <wp:effectExtent l="0" t="0" r="0" b="0"/>
                  <wp:wrapSquare wrapText="bothSides"/>
                  <wp:docPr id="2" name="Рисунок 2" descr="F:\Новая папка\27.10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овая папка\27.10.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4" r="11507" b="5443"/>
                          <a:stretch/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EB4" w:rsidRPr="00151896" w:rsidTr="00ED2F53">
        <w:trPr>
          <w:trHeight w:val="16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A53" w:rsidRDefault="008F00EF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09.11.2022</w:t>
            </w:r>
          </w:p>
          <w:p w:rsidR="000F5EB4" w:rsidRPr="00882BBB" w:rsidRDefault="008F00EF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8F00EF" w:rsidP="00AA4FC8">
            <w:pPr>
              <w:jc w:val="both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 xml:space="preserve">Автоматизированная упрощенная система </w:t>
            </w:r>
            <w:r w:rsidR="001538B6" w:rsidRPr="008F00EF">
              <w:rPr>
                <w:color w:val="000000"/>
                <w:sz w:val="28"/>
                <w:szCs w:val="28"/>
              </w:rPr>
              <w:t>налогообложения</w:t>
            </w:r>
            <w:r w:rsidRPr="008F00E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8F00EF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4C5A53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https://7719-ifns.ktalk.ru/3727896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EB4" w:rsidRPr="00A97840" w:rsidRDefault="008F00EF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8791575" y="44481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54000" cy="920273"/>
                  <wp:effectExtent l="0" t="0" r="0" b="0"/>
                  <wp:wrapSquare wrapText="bothSides"/>
                  <wp:docPr id="3" name="Рисунок 3" descr="F:\Новая папка\09.11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овая папка\09.11.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75" b="5911"/>
                          <a:stretch/>
                        </pic:blipFill>
                        <pic:spPr bwMode="auto">
                          <a:xfrm>
                            <a:off x="0" y="0"/>
                            <a:ext cx="954000" cy="92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EB4" w:rsidRPr="00151896" w:rsidTr="00ED2F53">
        <w:trPr>
          <w:trHeight w:val="12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A53" w:rsidRDefault="004C5A53" w:rsidP="004C5A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23.11.2022</w:t>
            </w:r>
          </w:p>
          <w:p w:rsidR="000F5EB4" w:rsidRPr="00882BBB" w:rsidRDefault="008F00EF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8F00EF" w:rsidP="008F00EF">
            <w:pPr>
              <w:jc w:val="both"/>
              <w:rPr>
                <w:color w:val="000000"/>
                <w:sz w:val="28"/>
                <w:szCs w:val="28"/>
              </w:rPr>
            </w:pPr>
            <w:r w:rsidRPr="008F00EF">
              <w:rPr>
                <w:color w:val="000000"/>
                <w:sz w:val="28"/>
                <w:szCs w:val="28"/>
              </w:rPr>
              <w:t>"Налоговые льготы по уплате физическими лицами имущественных налогов. Порядок их предоставления. Порядок исполнения гражданами налоговых уведомлений в 2022 году со сроком уплаты не позднее 01.12.2022."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8F00EF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4C5A53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https://7719-ifns.ktalk.ru/3727896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EF" w:rsidRDefault="008F00EF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0F5EB4" w:rsidRPr="00A97840" w:rsidRDefault="008F00EF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F00EF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8772525" y="56959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93544" cy="954000"/>
                  <wp:effectExtent l="0" t="0" r="0" b="0"/>
                  <wp:wrapSquare wrapText="bothSides"/>
                  <wp:docPr id="8" name="Рисунок 8" descr="F:\Новая папка\23.11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овая папка\23.11.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2" t="3704" r="11504" b="6944"/>
                          <a:stretch/>
                        </pic:blipFill>
                        <pic:spPr bwMode="auto">
                          <a:xfrm>
                            <a:off x="0" y="0"/>
                            <a:ext cx="993544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EB4" w:rsidRPr="00151896" w:rsidTr="00ED2F53">
        <w:trPr>
          <w:trHeight w:val="138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A53" w:rsidRDefault="004C5A53" w:rsidP="004C5A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07.12.2022</w:t>
            </w:r>
          </w:p>
          <w:p w:rsidR="000F5EB4" w:rsidRPr="00882BBB" w:rsidRDefault="00D93A0E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D93A0E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D93A0E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D93A0E">
              <w:rPr>
                <w:color w:val="000000"/>
                <w:sz w:val="28"/>
                <w:szCs w:val="28"/>
              </w:rPr>
              <w:t>Урегулирование задолженности физических лиц в связи с неуплатой имущественных налогов.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D93A0E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4C5A53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https://7719-ifns.ktalk.ru/3727896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A97840" w:rsidRDefault="00D93A0E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A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8782050" y="952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64042" cy="954000"/>
                  <wp:effectExtent l="0" t="0" r="7620" b="0"/>
                  <wp:wrapSquare wrapText="bothSides"/>
                  <wp:docPr id="9" name="Рисунок 9" descr="F:\Новая папка\07.1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овая папка\07.12.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5" r="2486" b="5127"/>
                          <a:stretch/>
                        </pic:blipFill>
                        <pic:spPr bwMode="auto">
                          <a:xfrm>
                            <a:off x="0" y="0"/>
                            <a:ext cx="964042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EB4" w:rsidRPr="00151896" w:rsidTr="00ED2F53"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A53" w:rsidRDefault="00D93A0E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D93A0E">
              <w:rPr>
                <w:color w:val="000000"/>
                <w:sz w:val="28"/>
                <w:szCs w:val="28"/>
              </w:rPr>
              <w:t>21.12.2022</w:t>
            </w:r>
          </w:p>
          <w:p w:rsidR="000F5EB4" w:rsidRPr="00882BBB" w:rsidRDefault="00D93A0E" w:rsidP="004C5A53">
            <w:pPr>
              <w:jc w:val="center"/>
              <w:rPr>
                <w:color w:val="000000"/>
                <w:sz w:val="28"/>
                <w:szCs w:val="28"/>
              </w:rPr>
            </w:pPr>
            <w:r w:rsidRPr="00D93A0E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EB4" w:rsidRPr="00882BBB" w:rsidRDefault="00D93A0E" w:rsidP="000F5EB4">
            <w:pPr>
              <w:jc w:val="both"/>
              <w:rPr>
                <w:color w:val="000000"/>
                <w:sz w:val="28"/>
                <w:szCs w:val="28"/>
              </w:rPr>
            </w:pPr>
            <w:r w:rsidRPr="00D93A0E">
              <w:rPr>
                <w:color w:val="000000"/>
                <w:sz w:val="28"/>
                <w:szCs w:val="28"/>
              </w:rPr>
              <w:t>Преимущества единого налогового счета налогоплательщика.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EB4" w:rsidRPr="004C5A53" w:rsidRDefault="00D93A0E" w:rsidP="000F5EB4">
            <w:pPr>
              <w:jc w:val="center"/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</w:pPr>
            <w:r w:rsidRPr="004C5A53">
              <w:rPr>
                <w:rFonts w:ascii="Calibri" w:hAnsi="Calibri"/>
                <w:b/>
                <w:color w:val="0070C0"/>
                <w:sz w:val="32"/>
                <w:szCs w:val="32"/>
                <w:u w:val="single"/>
              </w:rPr>
              <w:t>https://7719-ifns.ktalk.ru/3727896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0E" w:rsidRDefault="00D93A0E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0F5EB4" w:rsidRPr="00A97840" w:rsidRDefault="00D93A0E" w:rsidP="000F5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A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8801100" y="12382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25091" cy="954000"/>
                  <wp:effectExtent l="0" t="0" r="8890" b="0"/>
                  <wp:wrapSquare wrapText="bothSides"/>
                  <wp:docPr id="10" name="Рисунок 10" descr="F:\Новая папка\21.1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Новая папка\21.12.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r="2816" b="5264"/>
                          <a:stretch/>
                        </pic:blipFill>
                        <pic:spPr bwMode="auto">
                          <a:xfrm>
                            <a:off x="0" y="0"/>
                            <a:ext cx="925091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747B" w:rsidRPr="00151896" w:rsidRDefault="009A747B" w:rsidP="00891D8B">
      <w:pPr>
        <w:rPr>
          <w:sz w:val="24"/>
          <w:szCs w:val="24"/>
        </w:rPr>
      </w:pPr>
    </w:p>
    <w:sectPr w:rsidR="009A747B" w:rsidRPr="00151896" w:rsidSect="00A97840">
      <w:footerReference w:type="default" r:id="rId12"/>
      <w:pgSz w:w="16838" w:h="11906" w:orient="landscape"/>
      <w:pgMar w:top="142" w:right="111" w:bottom="142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AF" w:rsidRDefault="00DF7AAF" w:rsidP="00A93F5C">
      <w:pPr>
        <w:spacing w:after="0" w:line="240" w:lineRule="auto"/>
      </w:pPr>
      <w:r>
        <w:separator/>
      </w:r>
    </w:p>
  </w:endnote>
  <w:endnote w:type="continuationSeparator" w:id="0">
    <w:p w:rsidR="00DF7AAF" w:rsidRDefault="00DF7AAF" w:rsidP="00A9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5C" w:rsidRDefault="00A93F5C">
    <w:pPr>
      <w:pStyle w:val="a5"/>
    </w:pPr>
  </w:p>
  <w:p w:rsidR="00A93F5C" w:rsidRDefault="00A93F5C" w:rsidP="00891D8B">
    <w:pPr>
      <w:pStyle w:val="a5"/>
      <w:ind w:left="1985" w:hanging="26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AF" w:rsidRDefault="00DF7AAF" w:rsidP="00A93F5C">
      <w:pPr>
        <w:spacing w:after="0" w:line="240" w:lineRule="auto"/>
      </w:pPr>
      <w:r>
        <w:separator/>
      </w:r>
    </w:p>
  </w:footnote>
  <w:footnote w:type="continuationSeparator" w:id="0">
    <w:p w:rsidR="00DF7AAF" w:rsidRDefault="00DF7AAF" w:rsidP="00A9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A"/>
    <w:rsid w:val="00064BE9"/>
    <w:rsid w:val="000B2CBC"/>
    <w:rsid w:val="000F5EB4"/>
    <w:rsid w:val="00124BFE"/>
    <w:rsid w:val="00151896"/>
    <w:rsid w:val="001538B6"/>
    <w:rsid w:val="0019565F"/>
    <w:rsid w:val="001E7CD1"/>
    <w:rsid w:val="00311263"/>
    <w:rsid w:val="00324FA7"/>
    <w:rsid w:val="003362BB"/>
    <w:rsid w:val="0035258E"/>
    <w:rsid w:val="003B5A97"/>
    <w:rsid w:val="004705EF"/>
    <w:rsid w:val="0048525C"/>
    <w:rsid w:val="004C5A53"/>
    <w:rsid w:val="004F44B4"/>
    <w:rsid w:val="00522CCE"/>
    <w:rsid w:val="005D5BCB"/>
    <w:rsid w:val="00661CBA"/>
    <w:rsid w:val="006B646B"/>
    <w:rsid w:val="00724786"/>
    <w:rsid w:val="00771D0A"/>
    <w:rsid w:val="00785C45"/>
    <w:rsid w:val="00797B5C"/>
    <w:rsid w:val="007C1770"/>
    <w:rsid w:val="007D4AAB"/>
    <w:rsid w:val="007E63DB"/>
    <w:rsid w:val="00805652"/>
    <w:rsid w:val="00882BBB"/>
    <w:rsid w:val="00891D8B"/>
    <w:rsid w:val="00893BFB"/>
    <w:rsid w:val="008B6843"/>
    <w:rsid w:val="008D61DB"/>
    <w:rsid w:val="008F00EF"/>
    <w:rsid w:val="0096213B"/>
    <w:rsid w:val="009A52A9"/>
    <w:rsid w:val="009A747B"/>
    <w:rsid w:val="009B052E"/>
    <w:rsid w:val="00A03B0A"/>
    <w:rsid w:val="00A317C6"/>
    <w:rsid w:val="00A41A7D"/>
    <w:rsid w:val="00A93F5C"/>
    <w:rsid w:val="00A97840"/>
    <w:rsid w:val="00AA4FC8"/>
    <w:rsid w:val="00AE0608"/>
    <w:rsid w:val="00AE3233"/>
    <w:rsid w:val="00AF3A6A"/>
    <w:rsid w:val="00B3159F"/>
    <w:rsid w:val="00B5491E"/>
    <w:rsid w:val="00B775EB"/>
    <w:rsid w:val="00CC4A69"/>
    <w:rsid w:val="00CD0416"/>
    <w:rsid w:val="00CD59BE"/>
    <w:rsid w:val="00D609FA"/>
    <w:rsid w:val="00D93A0E"/>
    <w:rsid w:val="00DB4CE8"/>
    <w:rsid w:val="00DF7AAF"/>
    <w:rsid w:val="00E703B4"/>
    <w:rsid w:val="00E859B7"/>
    <w:rsid w:val="00ED2F53"/>
    <w:rsid w:val="00F415CC"/>
    <w:rsid w:val="00F729A3"/>
    <w:rsid w:val="00F74689"/>
    <w:rsid w:val="00FD045E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080C9-EBDE-4800-A714-647C2AA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F5C"/>
  </w:style>
  <w:style w:type="paragraph" w:styleId="a5">
    <w:name w:val="footer"/>
    <w:basedOn w:val="a"/>
    <w:link w:val="a6"/>
    <w:uiPriority w:val="99"/>
    <w:unhideWhenUsed/>
    <w:rsid w:val="00A9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F5C"/>
  </w:style>
  <w:style w:type="paragraph" w:styleId="a7">
    <w:name w:val="Balloon Text"/>
    <w:basedOn w:val="a"/>
    <w:link w:val="a8"/>
    <w:uiPriority w:val="99"/>
    <w:semiHidden/>
    <w:unhideWhenUsed/>
    <w:rsid w:val="0052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C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rsid w:val="00661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Ксения Гаиозовна</dc:creator>
  <cp:keywords/>
  <dc:description/>
  <cp:lastModifiedBy>User</cp:lastModifiedBy>
  <cp:revision>2</cp:revision>
  <cp:lastPrinted>2022-04-19T13:00:00Z</cp:lastPrinted>
  <dcterms:created xsi:type="dcterms:W3CDTF">2022-09-30T12:12:00Z</dcterms:created>
  <dcterms:modified xsi:type="dcterms:W3CDTF">2022-09-30T12:12:00Z</dcterms:modified>
</cp:coreProperties>
</file>